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548"/>
        <w:gridCol w:w="6390"/>
        <w:gridCol w:w="1782"/>
      </w:tblGrid>
      <w:tr w:rsidR="009577A4" w14:paraId="461971ED" w14:textId="77777777">
        <w:tblPrEx>
          <w:tblCellMar>
            <w:top w:w="0" w:type="dxa"/>
            <w:bottom w:w="0" w:type="dxa"/>
          </w:tblCellMar>
        </w:tblPrEx>
        <w:trPr>
          <w:trHeight w:val="58"/>
        </w:trPr>
        <w:tc>
          <w:tcPr>
            <w:tcW w:w="1548" w:type="dxa"/>
          </w:tcPr>
          <w:p w14:paraId="55EE166D" w14:textId="0E309522" w:rsidR="009577A4" w:rsidRDefault="00500912">
            <w:pPr>
              <w:widowControl w:val="0"/>
              <w:tabs>
                <w:tab w:val="left" w:pos="3168"/>
                <w:tab w:val="right" w:pos="9504"/>
              </w:tabs>
              <w:rPr>
                <w:rFonts w:ascii="Tahoma" w:hAnsi="Tahoma"/>
                <w:b/>
                <w:snapToGrid w:val="0"/>
                <w:sz w:val="22"/>
              </w:rPr>
            </w:pPr>
            <w:r>
              <w:rPr>
                <w:rFonts w:ascii="Tahoma" w:hAnsi="Tahoma"/>
                <w:b/>
                <w:snapToGrid w:val="0"/>
                <w:sz w:val="22"/>
              </w:rPr>
              <w:t>MGMT607</w:t>
            </w:r>
          </w:p>
        </w:tc>
        <w:tc>
          <w:tcPr>
            <w:tcW w:w="6390" w:type="dxa"/>
          </w:tcPr>
          <w:p w14:paraId="29DF36F4" w14:textId="77777777" w:rsidR="009577A4" w:rsidRDefault="00A070F6">
            <w:pPr>
              <w:widowControl w:val="0"/>
              <w:tabs>
                <w:tab w:val="left" w:pos="3168"/>
                <w:tab w:val="right" w:pos="9504"/>
              </w:tabs>
              <w:jc w:val="center"/>
              <w:rPr>
                <w:rFonts w:ascii="Helvetica" w:hAnsi="Helvetica"/>
                <w:b/>
                <w:snapToGrid w:val="0"/>
                <w:sz w:val="24"/>
              </w:rPr>
            </w:pPr>
            <w:r>
              <w:rPr>
                <w:rFonts w:ascii="Tahoma" w:hAnsi="Tahoma"/>
                <w:b/>
                <w:snapToGrid w:val="0"/>
                <w:sz w:val="22"/>
              </w:rPr>
              <w:t>EXCEL REVIEW</w:t>
            </w:r>
          </w:p>
        </w:tc>
        <w:tc>
          <w:tcPr>
            <w:tcW w:w="1782" w:type="dxa"/>
          </w:tcPr>
          <w:p w14:paraId="734C02EF" w14:textId="50209039" w:rsidR="009577A4" w:rsidRDefault="009577A4">
            <w:pPr>
              <w:widowControl w:val="0"/>
              <w:tabs>
                <w:tab w:val="left" w:pos="3168"/>
                <w:tab w:val="right" w:pos="9504"/>
              </w:tabs>
              <w:ind w:right="144"/>
              <w:jc w:val="right"/>
              <w:rPr>
                <w:rFonts w:ascii="Tahoma" w:hAnsi="Tahoma"/>
                <w:b/>
                <w:snapToGrid w:val="0"/>
                <w:sz w:val="22"/>
              </w:rPr>
            </w:pPr>
          </w:p>
        </w:tc>
      </w:tr>
    </w:tbl>
    <w:p w14:paraId="5934688A" w14:textId="77777777" w:rsidR="009577A4" w:rsidRDefault="009577A4">
      <w:pPr>
        <w:widowControl w:val="0"/>
        <w:tabs>
          <w:tab w:val="left" w:pos="3168"/>
          <w:tab w:val="right" w:pos="9504"/>
        </w:tabs>
        <w:rPr>
          <w:rFonts w:ascii="Tahoma" w:hAnsi="Tahoma"/>
          <w:b/>
          <w:snapToGrid w:val="0"/>
          <w:sz w:val="22"/>
        </w:rPr>
      </w:pPr>
      <w:r>
        <w:rPr>
          <w:rFonts w:ascii="Helvetica" w:hAnsi="Helvetica"/>
          <w:b/>
          <w:snapToGrid w:val="0"/>
          <w:sz w:val="24"/>
        </w:rPr>
        <w:tab/>
      </w:r>
      <w:r>
        <w:rPr>
          <w:rFonts w:ascii="Tahoma" w:hAnsi="Tahoma"/>
          <w:b/>
          <w:snapToGrid w:val="0"/>
          <w:sz w:val="22"/>
        </w:rPr>
        <w:tab/>
      </w:r>
    </w:p>
    <w:p w14:paraId="4A9B4EFF" w14:textId="77777777" w:rsidR="009577A4" w:rsidRDefault="009577A4">
      <w:pPr>
        <w:widowControl w:val="0"/>
        <w:rPr>
          <w:rFonts w:ascii="Tahoma" w:hAnsi="Tahoma"/>
          <w:b/>
          <w:snapToGrid w:val="0"/>
          <w:sz w:val="22"/>
        </w:rPr>
      </w:pPr>
    </w:p>
    <w:p w14:paraId="433276CF" w14:textId="77777777" w:rsidR="009577A4" w:rsidRDefault="009577A4">
      <w:pPr>
        <w:widowControl w:val="0"/>
        <w:rPr>
          <w:rFonts w:ascii="Tahoma" w:hAnsi="Tahoma"/>
          <w:snapToGrid w:val="0"/>
          <w:sz w:val="22"/>
        </w:rPr>
      </w:pPr>
      <w:r>
        <w:rPr>
          <w:rFonts w:ascii="Tahoma" w:hAnsi="Tahoma"/>
          <w:snapToGrid w:val="0"/>
          <w:sz w:val="22"/>
        </w:rPr>
        <w:t>Prepare a biweekly payroll report for the Payroll Department of the X</w:t>
      </w:r>
      <w:r w:rsidR="002E48A1">
        <w:rPr>
          <w:rFonts w:ascii="Tahoma" w:hAnsi="Tahoma"/>
          <w:snapToGrid w:val="0"/>
          <w:sz w:val="22"/>
        </w:rPr>
        <w:t>FIRM</w:t>
      </w:r>
      <w:r>
        <w:rPr>
          <w:rFonts w:ascii="Tahoma" w:hAnsi="Tahoma"/>
          <w:snapToGrid w:val="0"/>
          <w:sz w:val="22"/>
        </w:rPr>
        <w:t>.  The department employees and related information for the present pay period is as follows:</w:t>
      </w:r>
    </w:p>
    <w:p w14:paraId="0204CBCE" w14:textId="77777777" w:rsidR="009577A4" w:rsidRDefault="009577A4">
      <w:pPr>
        <w:widowControl w:val="0"/>
        <w:rPr>
          <w:rFonts w:ascii="Tahoma" w:hAnsi="Tahoma"/>
          <w:snapToGrid w:val="0"/>
          <w:sz w:val="22"/>
        </w:rPr>
      </w:pPr>
      <w:bookmarkStart w:id="0" w:name="_GoBack"/>
    </w:p>
    <w:bookmarkEnd w:id="0"/>
    <w:p w14:paraId="0D0B40D5" w14:textId="77777777" w:rsidR="009577A4" w:rsidRDefault="009577A4">
      <w:pPr>
        <w:widowControl w:val="0"/>
        <w:rPr>
          <w:rFonts w:ascii="Tahoma" w:hAnsi="Tahoma"/>
          <w:snapToGrid w:val="0"/>
          <w:sz w:val="22"/>
        </w:rPr>
      </w:pPr>
    </w:p>
    <w:p w14:paraId="03C2D831" w14:textId="77777777" w:rsidR="009577A4" w:rsidRDefault="009577A4">
      <w:pPr>
        <w:widowControl w:val="0"/>
        <w:rPr>
          <w:rFonts w:ascii="Tahoma" w:hAnsi="Tahoma"/>
          <w:b/>
          <w:snapToGrid w:val="0"/>
          <w:sz w:val="22"/>
        </w:rPr>
      </w:pPr>
    </w:p>
    <w:tbl>
      <w:tblPr>
        <w:tblW w:w="0" w:type="auto"/>
        <w:tblInd w:w="1098" w:type="dxa"/>
        <w:tblLayout w:type="fixed"/>
        <w:tblLook w:val="0000" w:firstRow="0" w:lastRow="0" w:firstColumn="0" w:lastColumn="0" w:noHBand="0" w:noVBand="0"/>
      </w:tblPr>
      <w:tblGrid>
        <w:gridCol w:w="1890"/>
        <w:gridCol w:w="2160"/>
        <w:gridCol w:w="1530"/>
        <w:gridCol w:w="2070"/>
      </w:tblGrid>
      <w:tr w:rsidR="009577A4" w14:paraId="7C90CFAC" w14:textId="77777777">
        <w:tblPrEx>
          <w:tblCellMar>
            <w:top w:w="0" w:type="dxa"/>
            <w:bottom w:w="0" w:type="dxa"/>
          </w:tblCellMar>
        </w:tblPrEx>
        <w:tc>
          <w:tcPr>
            <w:tcW w:w="1890" w:type="dxa"/>
            <w:tcBorders>
              <w:bottom w:val="single" w:sz="4" w:space="0" w:color="auto"/>
            </w:tcBorders>
          </w:tcPr>
          <w:p w14:paraId="64EC8BBB" w14:textId="77777777" w:rsidR="009577A4" w:rsidRDefault="009577A4">
            <w:pPr>
              <w:widowControl w:val="0"/>
              <w:rPr>
                <w:rFonts w:ascii="Tahoma" w:hAnsi="Tahoma"/>
                <w:snapToGrid w:val="0"/>
                <w:sz w:val="22"/>
              </w:rPr>
            </w:pPr>
            <w:r>
              <w:rPr>
                <w:rFonts w:ascii="Tahoma" w:hAnsi="Tahoma"/>
                <w:b/>
                <w:snapToGrid w:val="0"/>
                <w:sz w:val="22"/>
              </w:rPr>
              <w:t>EMPLOYEE</w:t>
            </w:r>
          </w:p>
        </w:tc>
        <w:tc>
          <w:tcPr>
            <w:tcW w:w="2160" w:type="dxa"/>
            <w:tcBorders>
              <w:bottom w:val="single" w:sz="4" w:space="0" w:color="auto"/>
            </w:tcBorders>
          </w:tcPr>
          <w:p w14:paraId="61B981DE" w14:textId="77777777" w:rsidR="009577A4" w:rsidRDefault="009577A4">
            <w:pPr>
              <w:widowControl w:val="0"/>
              <w:jc w:val="center"/>
              <w:rPr>
                <w:rFonts w:ascii="Tahoma" w:hAnsi="Tahoma"/>
                <w:snapToGrid w:val="0"/>
                <w:sz w:val="22"/>
              </w:rPr>
            </w:pPr>
            <w:r>
              <w:rPr>
                <w:rFonts w:ascii="Tahoma" w:hAnsi="Tahoma"/>
                <w:b/>
                <w:snapToGrid w:val="0"/>
                <w:sz w:val="22"/>
              </w:rPr>
              <w:t>HOURLY RATE</w:t>
            </w:r>
          </w:p>
        </w:tc>
        <w:tc>
          <w:tcPr>
            <w:tcW w:w="1530" w:type="dxa"/>
            <w:tcBorders>
              <w:bottom w:val="single" w:sz="4" w:space="0" w:color="auto"/>
            </w:tcBorders>
          </w:tcPr>
          <w:p w14:paraId="24B7FB0A" w14:textId="77777777" w:rsidR="009577A4" w:rsidRDefault="009577A4">
            <w:pPr>
              <w:widowControl w:val="0"/>
              <w:jc w:val="center"/>
              <w:rPr>
                <w:rFonts w:ascii="Tahoma" w:hAnsi="Tahoma"/>
                <w:snapToGrid w:val="0"/>
                <w:sz w:val="22"/>
              </w:rPr>
            </w:pPr>
            <w:r>
              <w:rPr>
                <w:rFonts w:ascii="Tahoma" w:hAnsi="Tahoma"/>
                <w:b/>
                <w:snapToGrid w:val="0"/>
                <w:sz w:val="22"/>
              </w:rPr>
              <w:t>HOURS</w:t>
            </w:r>
          </w:p>
        </w:tc>
        <w:tc>
          <w:tcPr>
            <w:tcW w:w="2070" w:type="dxa"/>
            <w:tcBorders>
              <w:bottom w:val="single" w:sz="4" w:space="0" w:color="auto"/>
            </w:tcBorders>
          </w:tcPr>
          <w:p w14:paraId="41267CDC" w14:textId="77777777" w:rsidR="009577A4" w:rsidRDefault="009577A4">
            <w:pPr>
              <w:widowControl w:val="0"/>
              <w:jc w:val="center"/>
              <w:rPr>
                <w:rFonts w:ascii="Tahoma" w:hAnsi="Tahoma"/>
                <w:b/>
                <w:snapToGrid w:val="0"/>
                <w:sz w:val="22"/>
              </w:rPr>
            </w:pPr>
            <w:r>
              <w:rPr>
                <w:rFonts w:ascii="Tahoma" w:hAnsi="Tahoma"/>
                <w:b/>
                <w:snapToGrid w:val="0"/>
                <w:sz w:val="22"/>
              </w:rPr>
              <w:t>DEPENDENTS</w:t>
            </w:r>
          </w:p>
        </w:tc>
      </w:tr>
      <w:tr w:rsidR="002E48A1" w14:paraId="2B5DF49A" w14:textId="77777777">
        <w:tblPrEx>
          <w:tblCellMar>
            <w:top w:w="0" w:type="dxa"/>
            <w:bottom w:w="0" w:type="dxa"/>
          </w:tblCellMar>
        </w:tblPrEx>
        <w:tc>
          <w:tcPr>
            <w:tcW w:w="1890" w:type="dxa"/>
            <w:vAlign w:val="bottom"/>
          </w:tcPr>
          <w:p w14:paraId="5A7BEBD3" w14:textId="77777777" w:rsidR="002E48A1" w:rsidRDefault="002E48A1">
            <w:pPr>
              <w:rPr>
                <w:rFonts w:ascii="Arial" w:hAnsi="Arial" w:cs="Arial"/>
                <w:b/>
                <w:bCs/>
              </w:rPr>
            </w:pPr>
            <w:r>
              <w:rPr>
                <w:rFonts w:ascii="Arial" w:hAnsi="Arial" w:cs="Arial"/>
                <w:b/>
                <w:bCs/>
              </w:rPr>
              <w:t>Bisset, Sam</w:t>
            </w:r>
          </w:p>
        </w:tc>
        <w:tc>
          <w:tcPr>
            <w:tcW w:w="2160" w:type="dxa"/>
            <w:vAlign w:val="bottom"/>
          </w:tcPr>
          <w:p w14:paraId="5F12DEAF" w14:textId="77777777" w:rsidR="002E48A1" w:rsidRDefault="002E48A1">
            <w:pPr>
              <w:jc w:val="center"/>
              <w:rPr>
                <w:rFonts w:ascii="Arial" w:hAnsi="Arial" w:cs="Arial"/>
              </w:rPr>
            </w:pPr>
            <w:r>
              <w:rPr>
                <w:rFonts w:ascii="Arial" w:hAnsi="Arial" w:cs="Arial"/>
              </w:rPr>
              <w:t>15.50</w:t>
            </w:r>
          </w:p>
        </w:tc>
        <w:tc>
          <w:tcPr>
            <w:tcW w:w="1530" w:type="dxa"/>
            <w:vAlign w:val="bottom"/>
          </w:tcPr>
          <w:p w14:paraId="71F5C207" w14:textId="77777777" w:rsidR="002E48A1" w:rsidRDefault="002E48A1">
            <w:pPr>
              <w:jc w:val="center"/>
              <w:rPr>
                <w:rFonts w:ascii="Arial" w:hAnsi="Arial" w:cs="Arial"/>
              </w:rPr>
            </w:pPr>
            <w:r>
              <w:rPr>
                <w:rFonts w:ascii="Arial" w:hAnsi="Arial" w:cs="Arial"/>
              </w:rPr>
              <w:t>80.00</w:t>
            </w:r>
          </w:p>
        </w:tc>
        <w:tc>
          <w:tcPr>
            <w:tcW w:w="2070" w:type="dxa"/>
            <w:vAlign w:val="bottom"/>
          </w:tcPr>
          <w:p w14:paraId="7C217A4E" w14:textId="77777777" w:rsidR="002E48A1" w:rsidRDefault="002E48A1">
            <w:pPr>
              <w:jc w:val="center"/>
              <w:rPr>
                <w:rFonts w:ascii="Arial" w:hAnsi="Arial" w:cs="Arial"/>
              </w:rPr>
            </w:pPr>
            <w:r>
              <w:rPr>
                <w:rFonts w:ascii="Arial" w:hAnsi="Arial" w:cs="Arial"/>
              </w:rPr>
              <w:t>1</w:t>
            </w:r>
          </w:p>
        </w:tc>
      </w:tr>
      <w:tr w:rsidR="002E48A1" w14:paraId="3D61E189" w14:textId="77777777">
        <w:tblPrEx>
          <w:tblCellMar>
            <w:top w:w="0" w:type="dxa"/>
            <w:bottom w:w="0" w:type="dxa"/>
          </w:tblCellMar>
        </w:tblPrEx>
        <w:tc>
          <w:tcPr>
            <w:tcW w:w="1890" w:type="dxa"/>
            <w:vAlign w:val="bottom"/>
          </w:tcPr>
          <w:p w14:paraId="4E7D91EF" w14:textId="77777777" w:rsidR="002E48A1" w:rsidRDefault="002E48A1">
            <w:pPr>
              <w:rPr>
                <w:rFonts w:ascii="Arial" w:hAnsi="Arial" w:cs="Arial"/>
                <w:b/>
                <w:bCs/>
              </w:rPr>
            </w:pPr>
            <w:r>
              <w:rPr>
                <w:rFonts w:ascii="Arial" w:hAnsi="Arial" w:cs="Arial"/>
                <w:b/>
                <w:bCs/>
              </w:rPr>
              <w:t>Coors, Henry</w:t>
            </w:r>
          </w:p>
        </w:tc>
        <w:tc>
          <w:tcPr>
            <w:tcW w:w="2160" w:type="dxa"/>
            <w:vAlign w:val="bottom"/>
          </w:tcPr>
          <w:p w14:paraId="42545D6F" w14:textId="77777777" w:rsidR="002E48A1" w:rsidRDefault="002E48A1">
            <w:pPr>
              <w:jc w:val="center"/>
              <w:rPr>
                <w:rFonts w:ascii="Arial" w:hAnsi="Arial" w:cs="Arial"/>
              </w:rPr>
            </w:pPr>
            <w:r>
              <w:rPr>
                <w:rFonts w:ascii="Arial" w:hAnsi="Arial" w:cs="Arial"/>
              </w:rPr>
              <w:t>14.75</w:t>
            </w:r>
          </w:p>
        </w:tc>
        <w:tc>
          <w:tcPr>
            <w:tcW w:w="1530" w:type="dxa"/>
            <w:vAlign w:val="bottom"/>
          </w:tcPr>
          <w:p w14:paraId="39913C79" w14:textId="77777777" w:rsidR="002E48A1" w:rsidRDefault="002E48A1">
            <w:pPr>
              <w:jc w:val="center"/>
              <w:rPr>
                <w:rFonts w:ascii="Arial" w:hAnsi="Arial" w:cs="Arial"/>
              </w:rPr>
            </w:pPr>
            <w:r>
              <w:rPr>
                <w:rFonts w:ascii="Arial" w:hAnsi="Arial" w:cs="Arial"/>
              </w:rPr>
              <w:t>78.00</w:t>
            </w:r>
          </w:p>
        </w:tc>
        <w:tc>
          <w:tcPr>
            <w:tcW w:w="2070" w:type="dxa"/>
            <w:vAlign w:val="bottom"/>
          </w:tcPr>
          <w:p w14:paraId="13C9BCEF" w14:textId="77777777" w:rsidR="002E48A1" w:rsidRDefault="002E48A1">
            <w:pPr>
              <w:jc w:val="center"/>
              <w:rPr>
                <w:rFonts w:ascii="Arial" w:hAnsi="Arial" w:cs="Arial"/>
              </w:rPr>
            </w:pPr>
            <w:r>
              <w:rPr>
                <w:rFonts w:ascii="Arial" w:hAnsi="Arial" w:cs="Arial"/>
              </w:rPr>
              <w:t>2</w:t>
            </w:r>
          </w:p>
        </w:tc>
      </w:tr>
      <w:tr w:rsidR="002E48A1" w14:paraId="215EDEAA" w14:textId="77777777">
        <w:tblPrEx>
          <w:tblCellMar>
            <w:top w:w="0" w:type="dxa"/>
            <w:bottom w:w="0" w:type="dxa"/>
          </w:tblCellMar>
        </w:tblPrEx>
        <w:tc>
          <w:tcPr>
            <w:tcW w:w="1890" w:type="dxa"/>
            <w:vAlign w:val="bottom"/>
          </w:tcPr>
          <w:p w14:paraId="6F160DE6" w14:textId="77777777" w:rsidR="002E48A1" w:rsidRDefault="002E48A1">
            <w:pPr>
              <w:rPr>
                <w:rFonts w:ascii="Arial" w:hAnsi="Arial" w:cs="Arial"/>
                <w:b/>
                <w:bCs/>
              </w:rPr>
            </w:pPr>
            <w:r>
              <w:rPr>
                <w:rFonts w:ascii="Arial" w:hAnsi="Arial" w:cs="Arial"/>
                <w:b/>
                <w:bCs/>
              </w:rPr>
              <w:t>Edwards, Kate</w:t>
            </w:r>
          </w:p>
        </w:tc>
        <w:tc>
          <w:tcPr>
            <w:tcW w:w="2160" w:type="dxa"/>
            <w:vAlign w:val="bottom"/>
          </w:tcPr>
          <w:p w14:paraId="3C20152F" w14:textId="77777777" w:rsidR="002E48A1" w:rsidRDefault="002E48A1">
            <w:pPr>
              <w:jc w:val="center"/>
              <w:rPr>
                <w:rFonts w:ascii="Arial" w:hAnsi="Arial" w:cs="Arial"/>
              </w:rPr>
            </w:pPr>
            <w:r>
              <w:rPr>
                <w:rFonts w:ascii="Arial" w:hAnsi="Arial" w:cs="Arial"/>
              </w:rPr>
              <w:t>12.25</w:t>
            </w:r>
          </w:p>
        </w:tc>
        <w:tc>
          <w:tcPr>
            <w:tcW w:w="1530" w:type="dxa"/>
            <w:vAlign w:val="bottom"/>
          </w:tcPr>
          <w:p w14:paraId="35D983D1" w14:textId="77777777" w:rsidR="002E48A1" w:rsidRDefault="002E48A1">
            <w:pPr>
              <w:jc w:val="center"/>
              <w:rPr>
                <w:rFonts w:ascii="Arial" w:hAnsi="Arial" w:cs="Arial"/>
              </w:rPr>
            </w:pPr>
            <w:r>
              <w:rPr>
                <w:rFonts w:ascii="Arial" w:hAnsi="Arial" w:cs="Arial"/>
              </w:rPr>
              <w:t>82.00</w:t>
            </w:r>
          </w:p>
        </w:tc>
        <w:tc>
          <w:tcPr>
            <w:tcW w:w="2070" w:type="dxa"/>
            <w:vAlign w:val="bottom"/>
          </w:tcPr>
          <w:p w14:paraId="74A2B74C" w14:textId="77777777" w:rsidR="002E48A1" w:rsidRDefault="002E48A1">
            <w:pPr>
              <w:jc w:val="center"/>
              <w:rPr>
                <w:rFonts w:ascii="Arial" w:hAnsi="Arial" w:cs="Arial"/>
              </w:rPr>
            </w:pPr>
            <w:r>
              <w:rPr>
                <w:rFonts w:ascii="Arial" w:hAnsi="Arial" w:cs="Arial"/>
              </w:rPr>
              <w:t>4</w:t>
            </w:r>
          </w:p>
        </w:tc>
      </w:tr>
      <w:tr w:rsidR="002E48A1" w14:paraId="25054D20" w14:textId="77777777">
        <w:tblPrEx>
          <w:tblCellMar>
            <w:top w:w="0" w:type="dxa"/>
            <w:bottom w:w="0" w:type="dxa"/>
          </w:tblCellMar>
        </w:tblPrEx>
        <w:tc>
          <w:tcPr>
            <w:tcW w:w="1890" w:type="dxa"/>
            <w:vAlign w:val="bottom"/>
          </w:tcPr>
          <w:p w14:paraId="4F90E391" w14:textId="77777777" w:rsidR="002E48A1" w:rsidRDefault="002E48A1">
            <w:pPr>
              <w:rPr>
                <w:rFonts w:ascii="Arial" w:hAnsi="Arial" w:cs="Arial"/>
                <w:b/>
                <w:bCs/>
              </w:rPr>
            </w:pPr>
            <w:proofErr w:type="spellStart"/>
            <w:r>
              <w:rPr>
                <w:rFonts w:ascii="Arial" w:hAnsi="Arial" w:cs="Arial"/>
                <w:b/>
                <w:bCs/>
              </w:rPr>
              <w:t>Karlin</w:t>
            </w:r>
            <w:proofErr w:type="spellEnd"/>
            <w:r>
              <w:rPr>
                <w:rFonts w:ascii="Arial" w:hAnsi="Arial" w:cs="Arial"/>
                <w:b/>
                <w:bCs/>
              </w:rPr>
              <w:t>, Mike</w:t>
            </w:r>
          </w:p>
        </w:tc>
        <w:tc>
          <w:tcPr>
            <w:tcW w:w="2160" w:type="dxa"/>
            <w:vAlign w:val="bottom"/>
          </w:tcPr>
          <w:p w14:paraId="04771A48" w14:textId="77777777" w:rsidR="002E48A1" w:rsidRDefault="002E48A1">
            <w:pPr>
              <w:jc w:val="center"/>
              <w:rPr>
                <w:rFonts w:ascii="Arial" w:hAnsi="Arial" w:cs="Arial"/>
              </w:rPr>
            </w:pPr>
            <w:r>
              <w:rPr>
                <w:rFonts w:ascii="Arial" w:hAnsi="Arial" w:cs="Arial"/>
              </w:rPr>
              <w:t>9.95</w:t>
            </w:r>
          </w:p>
        </w:tc>
        <w:tc>
          <w:tcPr>
            <w:tcW w:w="1530" w:type="dxa"/>
            <w:vAlign w:val="bottom"/>
          </w:tcPr>
          <w:p w14:paraId="6837DF25" w14:textId="77777777" w:rsidR="002E48A1" w:rsidRDefault="002E48A1">
            <w:pPr>
              <w:jc w:val="center"/>
              <w:rPr>
                <w:rFonts w:ascii="Arial" w:hAnsi="Arial" w:cs="Arial"/>
              </w:rPr>
            </w:pPr>
            <w:r>
              <w:rPr>
                <w:rFonts w:ascii="Arial" w:hAnsi="Arial" w:cs="Arial"/>
              </w:rPr>
              <w:t>80.00</w:t>
            </w:r>
          </w:p>
        </w:tc>
        <w:tc>
          <w:tcPr>
            <w:tcW w:w="2070" w:type="dxa"/>
            <w:vAlign w:val="bottom"/>
          </w:tcPr>
          <w:p w14:paraId="427887FA" w14:textId="77777777" w:rsidR="002E48A1" w:rsidRDefault="002E48A1">
            <w:pPr>
              <w:jc w:val="center"/>
              <w:rPr>
                <w:rFonts w:ascii="Arial" w:hAnsi="Arial" w:cs="Arial"/>
              </w:rPr>
            </w:pPr>
            <w:r>
              <w:rPr>
                <w:rFonts w:ascii="Arial" w:hAnsi="Arial" w:cs="Arial"/>
              </w:rPr>
              <w:t>3</w:t>
            </w:r>
          </w:p>
        </w:tc>
      </w:tr>
      <w:tr w:rsidR="002E48A1" w14:paraId="6B06F85A" w14:textId="77777777">
        <w:tblPrEx>
          <w:tblCellMar>
            <w:top w:w="0" w:type="dxa"/>
            <w:bottom w:w="0" w:type="dxa"/>
          </w:tblCellMar>
        </w:tblPrEx>
        <w:tc>
          <w:tcPr>
            <w:tcW w:w="1890" w:type="dxa"/>
            <w:vAlign w:val="bottom"/>
          </w:tcPr>
          <w:p w14:paraId="576C8D28" w14:textId="77777777" w:rsidR="002E48A1" w:rsidRDefault="002E48A1">
            <w:pPr>
              <w:rPr>
                <w:rFonts w:ascii="Arial" w:hAnsi="Arial" w:cs="Arial"/>
                <w:b/>
                <w:bCs/>
              </w:rPr>
            </w:pPr>
            <w:r>
              <w:rPr>
                <w:rFonts w:ascii="Arial" w:hAnsi="Arial" w:cs="Arial"/>
                <w:b/>
                <w:bCs/>
              </w:rPr>
              <w:t>Nelson, Bette</w:t>
            </w:r>
          </w:p>
        </w:tc>
        <w:tc>
          <w:tcPr>
            <w:tcW w:w="2160" w:type="dxa"/>
            <w:vAlign w:val="bottom"/>
          </w:tcPr>
          <w:p w14:paraId="7A700AC6" w14:textId="77777777" w:rsidR="002E48A1" w:rsidRDefault="002E48A1">
            <w:pPr>
              <w:jc w:val="center"/>
              <w:rPr>
                <w:rFonts w:ascii="Arial" w:hAnsi="Arial" w:cs="Arial"/>
              </w:rPr>
            </w:pPr>
            <w:r>
              <w:rPr>
                <w:rFonts w:ascii="Arial" w:hAnsi="Arial" w:cs="Arial"/>
              </w:rPr>
              <w:t>13.75</w:t>
            </w:r>
          </w:p>
        </w:tc>
        <w:tc>
          <w:tcPr>
            <w:tcW w:w="1530" w:type="dxa"/>
            <w:vAlign w:val="bottom"/>
          </w:tcPr>
          <w:p w14:paraId="375A4691" w14:textId="77777777" w:rsidR="002E48A1" w:rsidRDefault="002E48A1">
            <w:pPr>
              <w:jc w:val="center"/>
              <w:rPr>
                <w:rFonts w:ascii="Arial" w:hAnsi="Arial" w:cs="Arial"/>
              </w:rPr>
            </w:pPr>
            <w:r>
              <w:rPr>
                <w:rFonts w:ascii="Arial" w:hAnsi="Arial" w:cs="Arial"/>
              </w:rPr>
              <w:t>83.25</w:t>
            </w:r>
          </w:p>
        </w:tc>
        <w:tc>
          <w:tcPr>
            <w:tcW w:w="2070" w:type="dxa"/>
            <w:vAlign w:val="bottom"/>
          </w:tcPr>
          <w:p w14:paraId="1D51ED3D" w14:textId="77777777" w:rsidR="002E48A1" w:rsidRDefault="002E48A1">
            <w:pPr>
              <w:jc w:val="center"/>
              <w:rPr>
                <w:rFonts w:ascii="Arial" w:hAnsi="Arial" w:cs="Arial"/>
              </w:rPr>
            </w:pPr>
            <w:r>
              <w:rPr>
                <w:rFonts w:ascii="Arial" w:hAnsi="Arial" w:cs="Arial"/>
              </w:rPr>
              <w:t>5</w:t>
            </w:r>
          </w:p>
        </w:tc>
      </w:tr>
      <w:tr w:rsidR="002E48A1" w14:paraId="21BBAB7A" w14:textId="77777777">
        <w:tblPrEx>
          <w:tblCellMar>
            <w:top w:w="0" w:type="dxa"/>
            <w:bottom w:w="0" w:type="dxa"/>
          </w:tblCellMar>
        </w:tblPrEx>
        <w:tc>
          <w:tcPr>
            <w:tcW w:w="1890" w:type="dxa"/>
            <w:vAlign w:val="bottom"/>
          </w:tcPr>
          <w:p w14:paraId="05728192" w14:textId="77777777" w:rsidR="002E48A1" w:rsidRDefault="002E48A1">
            <w:pPr>
              <w:rPr>
                <w:rFonts w:ascii="Arial" w:hAnsi="Arial" w:cs="Arial"/>
                <w:b/>
                <w:bCs/>
              </w:rPr>
            </w:pPr>
            <w:r>
              <w:rPr>
                <w:rFonts w:ascii="Arial" w:hAnsi="Arial" w:cs="Arial"/>
                <w:b/>
                <w:bCs/>
              </w:rPr>
              <w:t>Rogers, David</w:t>
            </w:r>
          </w:p>
        </w:tc>
        <w:tc>
          <w:tcPr>
            <w:tcW w:w="2160" w:type="dxa"/>
            <w:vAlign w:val="bottom"/>
          </w:tcPr>
          <w:p w14:paraId="14E16EAC" w14:textId="77777777" w:rsidR="002E48A1" w:rsidRDefault="002E48A1">
            <w:pPr>
              <w:jc w:val="center"/>
              <w:rPr>
                <w:rFonts w:ascii="Arial" w:hAnsi="Arial" w:cs="Arial"/>
              </w:rPr>
            </w:pPr>
            <w:r>
              <w:rPr>
                <w:rFonts w:ascii="Arial" w:hAnsi="Arial" w:cs="Arial"/>
              </w:rPr>
              <w:t>18.25</w:t>
            </w:r>
          </w:p>
        </w:tc>
        <w:tc>
          <w:tcPr>
            <w:tcW w:w="1530" w:type="dxa"/>
            <w:vAlign w:val="bottom"/>
          </w:tcPr>
          <w:p w14:paraId="275F6B8B" w14:textId="77777777" w:rsidR="002E48A1" w:rsidRDefault="002E48A1">
            <w:pPr>
              <w:jc w:val="center"/>
              <w:rPr>
                <w:rFonts w:ascii="Arial" w:hAnsi="Arial" w:cs="Arial"/>
              </w:rPr>
            </w:pPr>
            <w:r>
              <w:rPr>
                <w:rFonts w:ascii="Arial" w:hAnsi="Arial" w:cs="Arial"/>
              </w:rPr>
              <w:t>79.75</w:t>
            </w:r>
          </w:p>
        </w:tc>
        <w:tc>
          <w:tcPr>
            <w:tcW w:w="2070" w:type="dxa"/>
            <w:vAlign w:val="bottom"/>
          </w:tcPr>
          <w:p w14:paraId="12AD69AC" w14:textId="77777777" w:rsidR="002E48A1" w:rsidRDefault="002E48A1">
            <w:pPr>
              <w:jc w:val="center"/>
              <w:rPr>
                <w:rFonts w:ascii="Arial" w:hAnsi="Arial" w:cs="Arial"/>
              </w:rPr>
            </w:pPr>
            <w:r>
              <w:rPr>
                <w:rFonts w:ascii="Arial" w:hAnsi="Arial" w:cs="Arial"/>
              </w:rPr>
              <w:t>1</w:t>
            </w:r>
          </w:p>
        </w:tc>
      </w:tr>
      <w:tr w:rsidR="002E48A1" w14:paraId="1CB46C20" w14:textId="77777777">
        <w:tblPrEx>
          <w:tblCellMar>
            <w:top w:w="0" w:type="dxa"/>
            <w:bottom w:w="0" w:type="dxa"/>
          </w:tblCellMar>
        </w:tblPrEx>
        <w:tc>
          <w:tcPr>
            <w:tcW w:w="1890" w:type="dxa"/>
            <w:vAlign w:val="bottom"/>
          </w:tcPr>
          <w:p w14:paraId="37AE1F71" w14:textId="77777777" w:rsidR="002E48A1" w:rsidRDefault="002E48A1">
            <w:pPr>
              <w:rPr>
                <w:rFonts w:ascii="Arial" w:hAnsi="Arial" w:cs="Arial"/>
                <w:b/>
                <w:bCs/>
              </w:rPr>
            </w:pPr>
            <w:r>
              <w:rPr>
                <w:rFonts w:ascii="Arial" w:hAnsi="Arial" w:cs="Arial"/>
                <w:b/>
                <w:bCs/>
              </w:rPr>
              <w:t>Satin, Mavis</w:t>
            </w:r>
          </w:p>
        </w:tc>
        <w:tc>
          <w:tcPr>
            <w:tcW w:w="2160" w:type="dxa"/>
            <w:vAlign w:val="bottom"/>
          </w:tcPr>
          <w:p w14:paraId="2DF90DC4" w14:textId="77777777" w:rsidR="002E48A1" w:rsidRDefault="002E48A1">
            <w:pPr>
              <w:jc w:val="center"/>
              <w:rPr>
                <w:rFonts w:ascii="Arial" w:hAnsi="Arial" w:cs="Arial"/>
              </w:rPr>
            </w:pPr>
            <w:r>
              <w:rPr>
                <w:rFonts w:ascii="Arial" w:hAnsi="Arial" w:cs="Arial"/>
              </w:rPr>
              <w:t>19.15</w:t>
            </w:r>
          </w:p>
        </w:tc>
        <w:tc>
          <w:tcPr>
            <w:tcW w:w="1530" w:type="dxa"/>
            <w:vAlign w:val="bottom"/>
          </w:tcPr>
          <w:p w14:paraId="4691D844" w14:textId="77777777" w:rsidR="002E48A1" w:rsidRDefault="002E48A1">
            <w:pPr>
              <w:jc w:val="center"/>
              <w:rPr>
                <w:rFonts w:ascii="Arial" w:hAnsi="Arial" w:cs="Arial"/>
              </w:rPr>
            </w:pPr>
            <w:r>
              <w:rPr>
                <w:rFonts w:ascii="Arial" w:hAnsi="Arial" w:cs="Arial"/>
              </w:rPr>
              <w:t>88.50</w:t>
            </w:r>
          </w:p>
        </w:tc>
        <w:tc>
          <w:tcPr>
            <w:tcW w:w="2070" w:type="dxa"/>
            <w:vAlign w:val="bottom"/>
          </w:tcPr>
          <w:p w14:paraId="64228E27" w14:textId="77777777" w:rsidR="002E48A1" w:rsidRDefault="002E48A1">
            <w:pPr>
              <w:jc w:val="center"/>
              <w:rPr>
                <w:rFonts w:ascii="Arial" w:hAnsi="Arial" w:cs="Arial"/>
              </w:rPr>
            </w:pPr>
            <w:r>
              <w:rPr>
                <w:rFonts w:ascii="Arial" w:hAnsi="Arial" w:cs="Arial"/>
              </w:rPr>
              <w:t>3</w:t>
            </w:r>
          </w:p>
        </w:tc>
      </w:tr>
    </w:tbl>
    <w:p w14:paraId="50A4C810" w14:textId="77777777" w:rsidR="009577A4" w:rsidRDefault="009577A4">
      <w:pPr>
        <w:widowControl w:val="0"/>
        <w:rPr>
          <w:rFonts w:ascii="Tahoma" w:hAnsi="Tahoma"/>
          <w:snapToGrid w:val="0"/>
          <w:sz w:val="22"/>
        </w:rPr>
      </w:pPr>
    </w:p>
    <w:p w14:paraId="5C9BEFBE" w14:textId="77777777" w:rsidR="009577A4" w:rsidRDefault="009577A4">
      <w:pPr>
        <w:widowControl w:val="0"/>
        <w:rPr>
          <w:rFonts w:ascii="Tahoma" w:hAnsi="Tahoma"/>
          <w:snapToGrid w:val="0"/>
          <w:sz w:val="22"/>
        </w:rPr>
      </w:pPr>
      <w:r>
        <w:rPr>
          <w:rFonts w:ascii="Tahoma" w:hAnsi="Tahoma"/>
          <w:snapToGrid w:val="0"/>
          <w:sz w:val="22"/>
        </w:rPr>
        <w:t>Create the worksheet shown on the next page as follows:</w:t>
      </w:r>
    </w:p>
    <w:p w14:paraId="6549355F" w14:textId="77777777" w:rsidR="009577A4" w:rsidRDefault="009577A4">
      <w:pPr>
        <w:widowControl w:val="0"/>
        <w:rPr>
          <w:rFonts w:ascii="Tahoma" w:hAnsi="Tahoma"/>
          <w:snapToGrid w:val="0"/>
          <w:sz w:val="22"/>
        </w:rPr>
      </w:pPr>
    </w:p>
    <w:p w14:paraId="44916630" w14:textId="77777777" w:rsidR="009577A4" w:rsidRDefault="009577A4">
      <w:pPr>
        <w:widowControl w:val="0"/>
        <w:numPr>
          <w:ilvl w:val="0"/>
          <w:numId w:val="1"/>
        </w:numPr>
        <w:tabs>
          <w:tab w:val="left" w:pos="1440"/>
        </w:tabs>
        <w:rPr>
          <w:rFonts w:ascii="Tahoma" w:hAnsi="Tahoma"/>
          <w:snapToGrid w:val="0"/>
          <w:sz w:val="22"/>
        </w:rPr>
      </w:pPr>
      <w:r>
        <w:rPr>
          <w:rFonts w:ascii="Tahoma" w:hAnsi="Tahoma"/>
          <w:snapToGrid w:val="0"/>
          <w:sz w:val="22"/>
        </w:rPr>
        <w:t>Use the following formulas to determine the gross pay, federal tax, state tax and</w:t>
      </w:r>
      <w:r>
        <w:rPr>
          <w:rFonts w:ascii="Tahoma" w:hAnsi="Tahoma"/>
          <w:snapToGrid w:val="0"/>
          <w:sz w:val="22"/>
        </w:rPr>
        <w:br/>
      </w:r>
      <w:r>
        <w:rPr>
          <w:rFonts w:ascii="Tahoma" w:hAnsi="Tahoma"/>
          <w:snapToGrid w:val="0"/>
          <w:sz w:val="22"/>
        </w:rPr>
        <w:tab/>
        <w:t>net pay:</w:t>
      </w:r>
    </w:p>
    <w:tbl>
      <w:tblPr>
        <w:tblW w:w="0" w:type="auto"/>
        <w:tblInd w:w="1548" w:type="dxa"/>
        <w:tblLayout w:type="fixed"/>
        <w:tblLook w:val="0000" w:firstRow="0" w:lastRow="0" w:firstColumn="0" w:lastColumn="0" w:noHBand="0" w:noVBand="0"/>
      </w:tblPr>
      <w:tblGrid>
        <w:gridCol w:w="7200"/>
      </w:tblGrid>
      <w:tr w:rsidR="009577A4" w14:paraId="320B7AE4" w14:textId="77777777">
        <w:tblPrEx>
          <w:tblCellMar>
            <w:top w:w="0" w:type="dxa"/>
            <w:bottom w:w="0" w:type="dxa"/>
          </w:tblCellMar>
        </w:tblPrEx>
        <w:tc>
          <w:tcPr>
            <w:tcW w:w="7200" w:type="dxa"/>
          </w:tcPr>
          <w:p w14:paraId="190A0FC3" w14:textId="77777777" w:rsidR="009577A4" w:rsidRDefault="009577A4">
            <w:pPr>
              <w:widowControl w:val="0"/>
              <w:tabs>
                <w:tab w:val="left" w:pos="1440"/>
              </w:tabs>
              <w:rPr>
                <w:rFonts w:ascii="Tahoma" w:hAnsi="Tahoma"/>
                <w:snapToGrid w:val="0"/>
                <w:sz w:val="22"/>
              </w:rPr>
            </w:pPr>
            <w:r>
              <w:rPr>
                <w:rFonts w:ascii="Tahoma" w:hAnsi="Tahoma"/>
                <w:snapToGrid w:val="0"/>
                <w:sz w:val="22"/>
              </w:rPr>
              <w:t>Gross Pay = Rate * Hours (no overtime at the X-Firm)</w:t>
            </w:r>
          </w:p>
        </w:tc>
      </w:tr>
      <w:tr w:rsidR="009577A4" w14:paraId="3DC8683C" w14:textId="77777777">
        <w:tblPrEx>
          <w:tblCellMar>
            <w:top w:w="0" w:type="dxa"/>
            <w:bottom w:w="0" w:type="dxa"/>
          </w:tblCellMar>
        </w:tblPrEx>
        <w:tc>
          <w:tcPr>
            <w:tcW w:w="7200" w:type="dxa"/>
          </w:tcPr>
          <w:p w14:paraId="7D764881" w14:textId="77777777" w:rsidR="009577A4" w:rsidRDefault="009577A4" w:rsidP="00A070F6">
            <w:pPr>
              <w:widowControl w:val="0"/>
              <w:tabs>
                <w:tab w:val="left" w:pos="1440"/>
              </w:tabs>
              <w:ind w:right="-1098"/>
              <w:rPr>
                <w:rFonts w:ascii="Tahoma" w:hAnsi="Tahoma"/>
                <w:snapToGrid w:val="0"/>
                <w:sz w:val="22"/>
              </w:rPr>
            </w:pPr>
            <w:r>
              <w:rPr>
                <w:rFonts w:ascii="Tahoma" w:hAnsi="Tahoma"/>
                <w:snapToGrid w:val="0"/>
                <w:sz w:val="22"/>
              </w:rPr>
              <w:t xml:space="preserve">Federal Tax = </w:t>
            </w:r>
            <w:r w:rsidR="002E48A1">
              <w:rPr>
                <w:rFonts w:ascii="Tahoma" w:hAnsi="Tahoma"/>
                <w:snapToGrid w:val="0"/>
                <w:sz w:val="22"/>
              </w:rPr>
              <w:t>19</w:t>
            </w:r>
            <w:r>
              <w:rPr>
                <w:rFonts w:ascii="Tahoma" w:hAnsi="Tahoma"/>
                <w:snapToGrid w:val="0"/>
                <w:sz w:val="22"/>
              </w:rPr>
              <w:t xml:space="preserve">% * (Gross Pay - Dependents * </w:t>
            </w:r>
            <w:proofErr w:type="spellStart"/>
            <w:r w:rsidR="00A070F6">
              <w:rPr>
                <w:rFonts w:ascii="Tahoma" w:hAnsi="Tahoma"/>
                <w:snapToGrid w:val="0"/>
                <w:sz w:val="22"/>
              </w:rPr>
              <w:t>DependentRate</w:t>
            </w:r>
            <w:proofErr w:type="spellEnd"/>
            <w:r>
              <w:rPr>
                <w:rFonts w:ascii="Tahoma" w:hAnsi="Tahoma"/>
                <w:snapToGrid w:val="0"/>
                <w:sz w:val="22"/>
              </w:rPr>
              <w:t>)</w:t>
            </w:r>
          </w:p>
        </w:tc>
      </w:tr>
      <w:tr w:rsidR="009577A4" w14:paraId="40CF2E7D" w14:textId="77777777">
        <w:tblPrEx>
          <w:tblCellMar>
            <w:top w:w="0" w:type="dxa"/>
            <w:bottom w:w="0" w:type="dxa"/>
          </w:tblCellMar>
        </w:tblPrEx>
        <w:tc>
          <w:tcPr>
            <w:tcW w:w="7200" w:type="dxa"/>
          </w:tcPr>
          <w:p w14:paraId="4C53AAE0" w14:textId="77777777" w:rsidR="009577A4" w:rsidRDefault="009577A4">
            <w:pPr>
              <w:widowControl w:val="0"/>
              <w:tabs>
                <w:tab w:val="left" w:pos="1440"/>
              </w:tabs>
              <w:rPr>
                <w:rFonts w:ascii="Tahoma" w:hAnsi="Tahoma"/>
                <w:snapToGrid w:val="0"/>
                <w:sz w:val="22"/>
              </w:rPr>
            </w:pPr>
            <w:r>
              <w:rPr>
                <w:rFonts w:ascii="Tahoma" w:hAnsi="Tahoma"/>
                <w:snapToGrid w:val="0"/>
                <w:sz w:val="22"/>
              </w:rPr>
              <w:t xml:space="preserve">State Tax = </w:t>
            </w:r>
            <w:r w:rsidR="002E48A1">
              <w:rPr>
                <w:rFonts w:ascii="Tahoma" w:hAnsi="Tahoma"/>
                <w:snapToGrid w:val="0"/>
                <w:sz w:val="22"/>
              </w:rPr>
              <w:t>3.4</w:t>
            </w:r>
            <w:r>
              <w:rPr>
                <w:rFonts w:ascii="Tahoma" w:hAnsi="Tahoma"/>
                <w:snapToGrid w:val="0"/>
                <w:sz w:val="22"/>
              </w:rPr>
              <w:t>% * Gross Pay</w:t>
            </w:r>
          </w:p>
        </w:tc>
      </w:tr>
      <w:tr w:rsidR="009577A4" w14:paraId="4E96B033" w14:textId="77777777">
        <w:tblPrEx>
          <w:tblCellMar>
            <w:top w:w="0" w:type="dxa"/>
            <w:bottom w:w="0" w:type="dxa"/>
          </w:tblCellMar>
        </w:tblPrEx>
        <w:tc>
          <w:tcPr>
            <w:tcW w:w="7200" w:type="dxa"/>
          </w:tcPr>
          <w:p w14:paraId="67374674" w14:textId="77777777" w:rsidR="009577A4" w:rsidRDefault="009577A4">
            <w:pPr>
              <w:widowControl w:val="0"/>
              <w:tabs>
                <w:tab w:val="left" w:pos="720"/>
                <w:tab w:val="left" w:pos="1440"/>
              </w:tabs>
              <w:rPr>
                <w:rFonts w:ascii="Tahoma" w:hAnsi="Tahoma"/>
                <w:snapToGrid w:val="0"/>
                <w:sz w:val="22"/>
              </w:rPr>
            </w:pPr>
            <w:r>
              <w:rPr>
                <w:rFonts w:ascii="Tahoma" w:hAnsi="Tahoma"/>
                <w:snapToGrid w:val="0"/>
                <w:sz w:val="22"/>
              </w:rPr>
              <w:t>Net Pay = Gross Pay - (Federal Tax + State Tax)</w:t>
            </w:r>
          </w:p>
        </w:tc>
      </w:tr>
    </w:tbl>
    <w:p w14:paraId="05F26920" w14:textId="77777777" w:rsidR="009577A4" w:rsidRDefault="009577A4">
      <w:pPr>
        <w:widowControl w:val="0"/>
        <w:tabs>
          <w:tab w:val="left" w:pos="720"/>
          <w:tab w:val="left" w:pos="1440"/>
        </w:tabs>
        <w:rPr>
          <w:rFonts w:ascii="Tahoma" w:hAnsi="Tahoma"/>
          <w:snapToGrid w:val="0"/>
          <w:sz w:val="22"/>
        </w:rPr>
      </w:pPr>
      <w:r>
        <w:rPr>
          <w:rFonts w:ascii="Tahoma" w:hAnsi="Tahoma"/>
          <w:snapToGrid w:val="0"/>
          <w:sz w:val="22"/>
        </w:rPr>
        <w:tab/>
      </w:r>
      <w:r>
        <w:rPr>
          <w:rFonts w:ascii="Tahoma" w:hAnsi="Tahoma"/>
          <w:snapToGrid w:val="0"/>
          <w:sz w:val="22"/>
        </w:rPr>
        <w:tab/>
      </w:r>
    </w:p>
    <w:p w14:paraId="3FB7A6E0" w14:textId="77777777" w:rsidR="00C91AED" w:rsidRDefault="00C91AED" w:rsidP="00C91AED">
      <w:pPr>
        <w:widowControl w:val="0"/>
        <w:numPr>
          <w:ilvl w:val="0"/>
          <w:numId w:val="1"/>
        </w:numPr>
        <w:rPr>
          <w:rFonts w:ascii="Tahoma" w:hAnsi="Tahoma"/>
          <w:snapToGrid w:val="0"/>
          <w:sz w:val="22"/>
        </w:rPr>
      </w:pPr>
      <w:r>
        <w:rPr>
          <w:rFonts w:ascii="Tahoma" w:hAnsi="Tahoma"/>
          <w:snapToGrid w:val="0"/>
          <w:sz w:val="22"/>
        </w:rPr>
        <w:t xml:space="preserve">Note that the present </w:t>
      </w:r>
      <w:proofErr w:type="spellStart"/>
      <w:r>
        <w:rPr>
          <w:rFonts w:ascii="Tahoma" w:hAnsi="Tahoma"/>
          <w:snapToGrid w:val="0"/>
          <w:sz w:val="22"/>
        </w:rPr>
        <w:t>DependentRate</w:t>
      </w:r>
      <w:proofErr w:type="spellEnd"/>
      <w:r>
        <w:rPr>
          <w:rFonts w:ascii="Tahoma" w:hAnsi="Tahoma"/>
          <w:snapToGrid w:val="0"/>
          <w:sz w:val="22"/>
        </w:rPr>
        <w:t xml:space="preserve"> needs to be referenced in a specific cell of the spreadsheet.  For example, on the attached, it is cell B19.</w:t>
      </w:r>
      <w:r w:rsidR="002C1E9B">
        <w:rPr>
          <w:rFonts w:ascii="Tahoma" w:hAnsi="Tahoma"/>
          <w:snapToGrid w:val="0"/>
          <w:sz w:val="22"/>
        </w:rPr>
        <w:t xml:space="preserve"> In your work, use the value 38.46 for </w:t>
      </w:r>
      <w:proofErr w:type="spellStart"/>
      <w:r w:rsidR="002C1E9B">
        <w:rPr>
          <w:rFonts w:ascii="Tahoma" w:hAnsi="Tahoma"/>
          <w:snapToGrid w:val="0"/>
          <w:sz w:val="22"/>
        </w:rPr>
        <w:t>DependentRate</w:t>
      </w:r>
      <w:proofErr w:type="spellEnd"/>
      <w:r w:rsidR="002C1E9B">
        <w:rPr>
          <w:rFonts w:ascii="Tahoma" w:hAnsi="Tahoma"/>
          <w:snapToGrid w:val="0"/>
          <w:sz w:val="22"/>
        </w:rPr>
        <w:t>.</w:t>
      </w:r>
      <w:r>
        <w:rPr>
          <w:rFonts w:ascii="Tahoma" w:hAnsi="Tahoma"/>
          <w:snapToGrid w:val="0"/>
          <w:sz w:val="22"/>
        </w:rPr>
        <w:br/>
      </w:r>
    </w:p>
    <w:p w14:paraId="0389A656" w14:textId="77777777" w:rsidR="009577A4" w:rsidRDefault="00C91AED">
      <w:pPr>
        <w:widowControl w:val="0"/>
        <w:numPr>
          <w:ilvl w:val="0"/>
          <w:numId w:val="1"/>
        </w:numPr>
        <w:rPr>
          <w:rFonts w:ascii="Tahoma" w:hAnsi="Tahoma"/>
          <w:snapToGrid w:val="0"/>
          <w:sz w:val="22"/>
        </w:rPr>
      </w:pPr>
      <w:r>
        <w:rPr>
          <w:rFonts w:ascii="Tahoma" w:hAnsi="Tahoma"/>
          <w:snapToGrid w:val="0"/>
          <w:sz w:val="22"/>
        </w:rPr>
        <w:t xml:space="preserve">Show </w:t>
      </w:r>
      <w:r w:rsidR="009577A4">
        <w:rPr>
          <w:rFonts w:ascii="Tahoma" w:hAnsi="Tahoma"/>
          <w:snapToGrid w:val="0"/>
          <w:sz w:val="22"/>
        </w:rPr>
        <w:t>totals for the hours, gross pay, federal tax, state tax and net pay in Row 12</w:t>
      </w:r>
    </w:p>
    <w:p w14:paraId="52BEE53E" w14:textId="77777777" w:rsidR="009577A4" w:rsidRDefault="009577A4">
      <w:pPr>
        <w:widowControl w:val="0"/>
        <w:rPr>
          <w:rFonts w:ascii="Tahoma" w:hAnsi="Tahoma"/>
          <w:snapToGrid w:val="0"/>
          <w:sz w:val="22"/>
        </w:rPr>
      </w:pPr>
    </w:p>
    <w:p w14:paraId="006D579D" w14:textId="77777777" w:rsidR="009577A4" w:rsidRDefault="009577A4">
      <w:pPr>
        <w:widowControl w:val="0"/>
        <w:ind w:left="450" w:hanging="450"/>
        <w:rPr>
          <w:rFonts w:ascii="Tahoma" w:hAnsi="Tahoma"/>
          <w:snapToGrid w:val="0"/>
          <w:sz w:val="22"/>
        </w:rPr>
      </w:pPr>
      <w:r>
        <w:rPr>
          <w:rFonts w:ascii="Tahoma" w:hAnsi="Tahoma"/>
          <w:snapToGrid w:val="0"/>
          <w:sz w:val="22"/>
        </w:rPr>
        <w:t>(</w:t>
      </w:r>
      <w:r w:rsidR="00C91AED">
        <w:rPr>
          <w:rFonts w:ascii="Tahoma" w:hAnsi="Tahoma"/>
          <w:snapToGrid w:val="0"/>
          <w:sz w:val="22"/>
        </w:rPr>
        <w:t>d</w:t>
      </w:r>
      <w:r>
        <w:rPr>
          <w:rFonts w:ascii="Tahoma" w:hAnsi="Tahoma"/>
          <w:snapToGrid w:val="0"/>
          <w:sz w:val="22"/>
        </w:rPr>
        <w:t>)  Use the appropriate functions to determine the average, highest, and lowest values of each column in rows 1</w:t>
      </w:r>
      <w:r w:rsidR="002E48A1">
        <w:rPr>
          <w:rFonts w:ascii="Tahoma" w:hAnsi="Tahoma"/>
          <w:snapToGrid w:val="0"/>
          <w:sz w:val="22"/>
        </w:rPr>
        <w:t>4</w:t>
      </w:r>
      <w:r>
        <w:rPr>
          <w:rFonts w:ascii="Tahoma" w:hAnsi="Tahoma"/>
          <w:snapToGrid w:val="0"/>
          <w:sz w:val="22"/>
        </w:rPr>
        <w:t xml:space="preserve"> through 1</w:t>
      </w:r>
      <w:r w:rsidR="002E48A1">
        <w:rPr>
          <w:rFonts w:ascii="Tahoma" w:hAnsi="Tahoma"/>
          <w:snapToGrid w:val="0"/>
          <w:sz w:val="22"/>
        </w:rPr>
        <w:t>6</w:t>
      </w:r>
      <w:r>
        <w:rPr>
          <w:rFonts w:ascii="Tahoma" w:hAnsi="Tahoma"/>
          <w:snapToGrid w:val="0"/>
          <w:sz w:val="22"/>
        </w:rPr>
        <w:t>.</w:t>
      </w:r>
    </w:p>
    <w:p w14:paraId="7DC6DE93" w14:textId="77777777" w:rsidR="009577A4" w:rsidRDefault="009577A4">
      <w:pPr>
        <w:widowControl w:val="0"/>
        <w:rPr>
          <w:rFonts w:ascii="Tahoma" w:hAnsi="Tahoma"/>
          <w:snapToGrid w:val="0"/>
          <w:sz w:val="22"/>
        </w:rPr>
      </w:pPr>
    </w:p>
    <w:p w14:paraId="5155A49D" w14:textId="77777777" w:rsidR="009577A4" w:rsidRDefault="009577A4">
      <w:pPr>
        <w:widowControl w:val="0"/>
        <w:ind w:left="450" w:hanging="450"/>
        <w:rPr>
          <w:rFonts w:ascii="Tahoma" w:hAnsi="Tahoma"/>
          <w:snapToGrid w:val="0"/>
          <w:sz w:val="22"/>
        </w:rPr>
      </w:pPr>
      <w:r>
        <w:rPr>
          <w:rFonts w:ascii="Tahoma" w:hAnsi="Tahoma"/>
          <w:snapToGrid w:val="0"/>
          <w:sz w:val="22"/>
        </w:rPr>
        <w:t>(</w:t>
      </w:r>
      <w:r w:rsidR="00C91AED">
        <w:rPr>
          <w:rFonts w:ascii="Tahoma" w:hAnsi="Tahoma"/>
          <w:snapToGrid w:val="0"/>
          <w:sz w:val="22"/>
        </w:rPr>
        <w:t>e</w:t>
      </w:r>
      <w:r>
        <w:rPr>
          <w:rFonts w:ascii="Tahoma" w:hAnsi="Tahoma"/>
          <w:snapToGrid w:val="0"/>
          <w:sz w:val="22"/>
        </w:rPr>
        <w:t>)  Format the worksheet title so that it is centered across the worksheet area, is of size 18 pt. and of a different font than the rest of the worksheet.</w:t>
      </w:r>
    </w:p>
    <w:p w14:paraId="5D99001D" w14:textId="77777777" w:rsidR="009577A4" w:rsidRDefault="009577A4">
      <w:pPr>
        <w:widowControl w:val="0"/>
        <w:rPr>
          <w:rFonts w:ascii="Tahoma" w:hAnsi="Tahoma"/>
          <w:snapToGrid w:val="0"/>
          <w:sz w:val="22"/>
        </w:rPr>
      </w:pPr>
    </w:p>
    <w:p w14:paraId="51A633A6" w14:textId="77777777" w:rsidR="009577A4" w:rsidRDefault="009577A4">
      <w:pPr>
        <w:widowControl w:val="0"/>
        <w:ind w:left="450" w:hanging="450"/>
        <w:rPr>
          <w:rFonts w:ascii="Tahoma" w:hAnsi="Tahoma"/>
          <w:snapToGrid w:val="0"/>
          <w:sz w:val="22"/>
        </w:rPr>
      </w:pPr>
      <w:r>
        <w:rPr>
          <w:rFonts w:ascii="Tahoma" w:hAnsi="Tahoma"/>
          <w:snapToGrid w:val="0"/>
          <w:sz w:val="22"/>
        </w:rPr>
        <w:t>(</w:t>
      </w:r>
      <w:r w:rsidR="00C91AED">
        <w:rPr>
          <w:rFonts w:ascii="Tahoma" w:hAnsi="Tahoma"/>
          <w:snapToGrid w:val="0"/>
          <w:sz w:val="22"/>
        </w:rPr>
        <w:t>f</w:t>
      </w:r>
      <w:r>
        <w:rPr>
          <w:rFonts w:ascii="Tahoma" w:hAnsi="Tahoma"/>
          <w:snapToGrid w:val="0"/>
          <w:sz w:val="22"/>
        </w:rPr>
        <w:t>)  Bold and italicize the column headings. Draw a line across row 3 from columns B through H.</w:t>
      </w:r>
    </w:p>
    <w:p w14:paraId="70183C58" w14:textId="77777777" w:rsidR="009577A4" w:rsidRDefault="009577A4">
      <w:pPr>
        <w:widowControl w:val="0"/>
        <w:rPr>
          <w:rFonts w:ascii="Tahoma" w:hAnsi="Tahoma"/>
          <w:snapToGrid w:val="0"/>
          <w:sz w:val="22"/>
        </w:rPr>
      </w:pPr>
    </w:p>
    <w:p w14:paraId="6CD00263" w14:textId="77777777" w:rsidR="009577A4" w:rsidRDefault="009577A4">
      <w:pPr>
        <w:widowControl w:val="0"/>
        <w:rPr>
          <w:rFonts w:ascii="Tahoma" w:hAnsi="Tahoma"/>
          <w:snapToGrid w:val="0"/>
          <w:sz w:val="22"/>
        </w:rPr>
      </w:pPr>
      <w:r>
        <w:rPr>
          <w:rFonts w:ascii="Tahoma" w:hAnsi="Tahoma"/>
          <w:snapToGrid w:val="0"/>
          <w:sz w:val="22"/>
        </w:rPr>
        <w:t>(</w:t>
      </w:r>
      <w:r w:rsidR="00C91AED">
        <w:rPr>
          <w:rFonts w:ascii="Tahoma" w:hAnsi="Tahoma"/>
          <w:snapToGrid w:val="0"/>
          <w:sz w:val="22"/>
        </w:rPr>
        <w:t>g</w:t>
      </w:r>
      <w:r>
        <w:rPr>
          <w:rFonts w:ascii="Tahoma" w:hAnsi="Tahoma"/>
          <w:snapToGrid w:val="0"/>
          <w:sz w:val="22"/>
        </w:rPr>
        <w:t>)  Bold the names and row titles in Column A. Italicize the contents of A1</w:t>
      </w:r>
      <w:r w:rsidR="002E48A1">
        <w:rPr>
          <w:rFonts w:ascii="Tahoma" w:hAnsi="Tahoma"/>
          <w:snapToGrid w:val="0"/>
          <w:sz w:val="22"/>
        </w:rPr>
        <w:t>4</w:t>
      </w:r>
      <w:r>
        <w:rPr>
          <w:rFonts w:ascii="Tahoma" w:hAnsi="Tahoma"/>
          <w:snapToGrid w:val="0"/>
          <w:sz w:val="22"/>
        </w:rPr>
        <w:t>-</w:t>
      </w:r>
      <w:r w:rsidR="002E48A1">
        <w:rPr>
          <w:rFonts w:ascii="Tahoma" w:hAnsi="Tahoma"/>
          <w:snapToGrid w:val="0"/>
          <w:sz w:val="22"/>
        </w:rPr>
        <w:t>A16</w:t>
      </w:r>
      <w:r>
        <w:rPr>
          <w:rFonts w:ascii="Tahoma" w:hAnsi="Tahoma"/>
          <w:snapToGrid w:val="0"/>
          <w:sz w:val="22"/>
        </w:rPr>
        <w:t>.</w:t>
      </w:r>
    </w:p>
    <w:p w14:paraId="02F88B13" w14:textId="77777777" w:rsidR="009577A4" w:rsidRDefault="009577A4">
      <w:pPr>
        <w:widowControl w:val="0"/>
        <w:rPr>
          <w:rFonts w:ascii="Tahoma" w:hAnsi="Tahoma"/>
          <w:snapToGrid w:val="0"/>
          <w:sz w:val="22"/>
        </w:rPr>
      </w:pPr>
    </w:p>
    <w:p w14:paraId="13FC1C2A" w14:textId="77777777" w:rsidR="009577A4" w:rsidRDefault="009577A4">
      <w:pPr>
        <w:widowControl w:val="0"/>
        <w:ind w:left="450" w:hanging="450"/>
        <w:rPr>
          <w:rFonts w:ascii="Tahoma" w:hAnsi="Tahoma"/>
          <w:snapToGrid w:val="0"/>
          <w:sz w:val="22"/>
        </w:rPr>
      </w:pPr>
      <w:r>
        <w:rPr>
          <w:rFonts w:ascii="Tahoma" w:hAnsi="Tahoma"/>
          <w:snapToGrid w:val="0"/>
          <w:sz w:val="22"/>
        </w:rPr>
        <w:t>(</w:t>
      </w:r>
      <w:r w:rsidR="00C91AED">
        <w:rPr>
          <w:rFonts w:ascii="Tahoma" w:hAnsi="Tahoma"/>
          <w:snapToGrid w:val="0"/>
          <w:sz w:val="22"/>
        </w:rPr>
        <w:t>h</w:t>
      </w:r>
      <w:r>
        <w:rPr>
          <w:rFonts w:ascii="Tahoma" w:hAnsi="Tahoma"/>
          <w:snapToGrid w:val="0"/>
          <w:sz w:val="22"/>
        </w:rPr>
        <w:t>)  Apply the currency style to the numeric values in cells E4 through H1</w:t>
      </w:r>
      <w:r w:rsidR="002E48A1">
        <w:rPr>
          <w:rFonts w:ascii="Tahoma" w:hAnsi="Tahoma"/>
          <w:snapToGrid w:val="0"/>
          <w:sz w:val="22"/>
        </w:rPr>
        <w:t>6</w:t>
      </w:r>
      <w:r>
        <w:rPr>
          <w:rFonts w:ascii="Tahoma" w:hAnsi="Tahoma"/>
          <w:snapToGrid w:val="0"/>
          <w:sz w:val="22"/>
        </w:rPr>
        <w:t>, and make the remaining cells look consistent.</w:t>
      </w:r>
    </w:p>
    <w:p w14:paraId="49D13CF1" w14:textId="77777777" w:rsidR="009577A4" w:rsidRDefault="009577A4">
      <w:pPr>
        <w:widowControl w:val="0"/>
        <w:rPr>
          <w:rFonts w:ascii="Tahoma" w:hAnsi="Tahoma"/>
          <w:snapToGrid w:val="0"/>
          <w:sz w:val="22"/>
        </w:rPr>
      </w:pPr>
    </w:p>
    <w:p w14:paraId="7B1BD78B" w14:textId="77777777" w:rsidR="009577A4" w:rsidRDefault="009577A4">
      <w:pPr>
        <w:widowControl w:val="0"/>
        <w:ind w:left="450" w:hanging="450"/>
        <w:rPr>
          <w:rFonts w:ascii="Tahoma" w:hAnsi="Tahoma"/>
          <w:snapToGrid w:val="0"/>
          <w:sz w:val="22"/>
        </w:rPr>
      </w:pPr>
      <w:r>
        <w:rPr>
          <w:rFonts w:ascii="Tahoma" w:hAnsi="Tahoma"/>
          <w:snapToGrid w:val="0"/>
          <w:sz w:val="22"/>
        </w:rPr>
        <w:t>(</w:t>
      </w:r>
      <w:proofErr w:type="spellStart"/>
      <w:r w:rsidR="00C91AED">
        <w:rPr>
          <w:rFonts w:ascii="Tahoma" w:hAnsi="Tahoma"/>
          <w:snapToGrid w:val="0"/>
          <w:sz w:val="22"/>
        </w:rPr>
        <w:t>i</w:t>
      </w:r>
      <w:proofErr w:type="spellEnd"/>
      <w:r>
        <w:rPr>
          <w:rFonts w:ascii="Tahoma" w:hAnsi="Tahoma"/>
          <w:snapToGrid w:val="0"/>
          <w:sz w:val="22"/>
        </w:rPr>
        <w:t>)  Add a footer to the spreadsheet that contains</w:t>
      </w:r>
      <w:r w:rsidR="001B62DE">
        <w:rPr>
          <w:rFonts w:ascii="Tahoma" w:hAnsi="Tahoma"/>
          <w:snapToGrid w:val="0"/>
          <w:sz w:val="22"/>
        </w:rPr>
        <w:t xml:space="preserve"> GSB622</w:t>
      </w:r>
      <w:r>
        <w:rPr>
          <w:rFonts w:ascii="Tahoma" w:hAnsi="Tahoma"/>
          <w:snapToGrid w:val="0"/>
          <w:sz w:val="22"/>
        </w:rPr>
        <w:t xml:space="preserve"> in the left corner and your name in the right corner. Change the page setup to landscape orientation and select the fit to a single page option.</w:t>
      </w:r>
    </w:p>
    <w:p w14:paraId="7628E235" w14:textId="77777777" w:rsidR="009577A4" w:rsidRDefault="009577A4">
      <w:pPr>
        <w:widowControl w:val="0"/>
        <w:rPr>
          <w:rFonts w:ascii="Tahoma" w:hAnsi="Tahoma"/>
          <w:snapToGrid w:val="0"/>
          <w:sz w:val="22"/>
        </w:rPr>
      </w:pPr>
    </w:p>
    <w:p w14:paraId="197B0F0E" w14:textId="77777777" w:rsidR="009577A4" w:rsidRDefault="009577A4">
      <w:pPr>
        <w:widowControl w:val="0"/>
        <w:ind w:left="360" w:hanging="360"/>
        <w:rPr>
          <w:rFonts w:ascii="Tahoma" w:hAnsi="Tahoma"/>
          <w:snapToGrid w:val="0"/>
          <w:sz w:val="22"/>
        </w:rPr>
      </w:pPr>
      <w:r>
        <w:rPr>
          <w:rFonts w:ascii="Tahoma" w:hAnsi="Tahoma"/>
          <w:snapToGrid w:val="0"/>
          <w:sz w:val="22"/>
        </w:rPr>
        <w:t>(</w:t>
      </w:r>
      <w:r w:rsidR="00C91AED">
        <w:rPr>
          <w:rFonts w:ascii="Tahoma" w:hAnsi="Tahoma"/>
          <w:snapToGrid w:val="0"/>
          <w:sz w:val="22"/>
        </w:rPr>
        <w:t>j</w:t>
      </w:r>
      <w:r>
        <w:rPr>
          <w:rFonts w:ascii="Tahoma" w:hAnsi="Tahoma"/>
          <w:snapToGrid w:val="0"/>
          <w:sz w:val="22"/>
        </w:rPr>
        <w:t>)  Add a pie chart to the worksheet that illustrates the distribution of hours among the employees.  The chart is to use the employee names as labels for the pie pieces as shown on the back of this page.</w:t>
      </w:r>
    </w:p>
    <w:p w14:paraId="20FD530C" w14:textId="77777777" w:rsidR="009577A4" w:rsidRDefault="009577A4">
      <w:pPr>
        <w:widowControl w:val="0"/>
        <w:rPr>
          <w:rFonts w:ascii="Tahoma" w:hAnsi="Tahoma"/>
          <w:snapToGrid w:val="0"/>
          <w:sz w:val="22"/>
        </w:rPr>
      </w:pPr>
    </w:p>
    <w:p w14:paraId="3167A75C" w14:textId="5C7A6F3D" w:rsidR="000849D5" w:rsidRDefault="009577A4">
      <w:pPr>
        <w:widowControl w:val="0"/>
        <w:rPr>
          <w:rFonts w:ascii="Tahoma" w:hAnsi="Tahoma"/>
          <w:snapToGrid w:val="0"/>
          <w:sz w:val="22"/>
        </w:rPr>
      </w:pPr>
      <w:r>
        <w:rPr>
          <w:rFonts w:ascii="Tahoma" w:hAnsi="Tahoma"/>
          <w:snapToGrid w:val="0"/>
          <w:sz w:val="22"/>
        </w:rPr>
        <w:t>You must</w:t>
      </w:r>
      <w:r w:rsidR="00A070F6">
        <w:rPr>
          <w:rFonts w:ascii="Tahoma" w:hAnsi="Tahoma"/>
          <w:snapToGrid w:val="0"/>
          <w:sz w:val="22"/>
        </w:rPr>
        <w:t xml:space="preserve"> use formulas wherever possible. </w:t>
      </w:r>
      <w:r>
        <w:rPr>
          <w:rFonts w:ascii="Tahoma" w:hAnsi="Tahoma"/>
          <w:snapToGrid w:val="0"/>
          <w:sz w:val="22"/>
        </w:rPr>
        <w:t xml:space="preserve"> </w:t>
      </w:r>
      <w:r w:rsidR="005145F3">
        <w:rPr>
          <w:rFonts w:ascii="Tahoma" w:hAnsi="Tahoma"/>
          <w:snapToGrid w:val="0"/>
          <w:sz w:val="22"/>
        </w:rPr>
        <w:t>Upload your final Excel spreadsheet (.xls</w:t>
      </w:r>
      <w:r w:rsidR="00DB175C">
        <w:rPr>
          <w:rFonts w:ascii="Tahoma" w:hAnsi="Tahoma"/>
          <w:snapToGrid w:val="0"/>
          <w:sz w:val="22"/>
        </w:rPr>
        <w:t>x</w:t>
      </w:r>
      <w:r w:rsidR="005145F3">
        <w:rPr>
          <w:rFonts w:ascii="Tahoma" w:hAnsi="Tahoma"/>
          <w:snapToGrid w:val="0"/>
          <w:sz w:val="22"/>
        </w:rPr>
        <w:t xml:space="preserve"> file) </w:t>
      </w:r>
      <w:r w:rsidR="00DB175C">
        <w:rPr>
          <w:rFonts w:ascii="Tahoma" w:hAnsi="Tahoma"/>
          <w:snapToGrid w:val="0"/>
          <w:sz w:val="22"/>
        </w:rPr>
        <w:t>to Canvas.</w:t>
      </w:r>
    </w:p>
    <w:p w14:paraId="708C5082" w14:textId="77777777" w:rsidR="000849D5" w:rsidRDefault="000849D5">
      <w:pPr>
        <w:widowControl w:val="0"/>
        <w:rPr>
          <w:rFonts w:ascii="Tahoma" w:hAnsi="Tahoma"/>
          <w:snapToGrid w:val="0"/>
          <w:sz w:val="22"/>
        </w:rPr>
      </w:pPr>
    </w:p>
    <w:p w14:paraId="51F96E22" w14:textId="77777777" w:rsidR="000849D5" w:rsidRDefault="000849D5">
      <w:pPr>
        <w:widowControl w:val="0"/>
        <w:rPr>
          <w:rFonts w:ascii="Tahoma" w:hAnsi="Tahoma"/>
          <w:snapToGrid w:val="0"/>
          <w:sz w:val="22"/>
        </w:rPr>
      </w:pPr>
    </w:p>
    <w:p w14:paraId="6902DF32" w14:textId="77777777" w:rsidR="000849D5" w:rsidRDefault="000849D5">
      <w:pPr>
        <w:widowControl w:val="0"/>
        <w:rPr>
          <w:rFonts w:ascii="Tahoma" w:hAnsi="Tahoma"/>
          <w:snapToGrid w:val="0"/>
          <w:sz w:val="22"/>
        </w:rPr>
      </w:pPr>
    </w:p>
    <w:p w14:paraId="2E3980FE" w14:textId="77777777" w:rsidR="000849D5" w:rsidRDefault="000849D5">
      <w:pPr>
        <w:widowControl w:val="0"/>
        <w:rPr>
          <w:rFonts w:ascii="Tahoma" w:hAnsi="Tahoma"/>
          <w:snapToGrid w:val="0"/>
          <w:sz w:val="22"/>
        </w:rPr>
      </w:pPr>
    </w:p>
    <w:p w14:paraId="6F166577" w14:textId="77777777" w:rsidR="009577A4" w:rsidRDefault="00DB175C">
      <w:pPr>
        <w:widowControl w:val="0"/>
        <w:rPr>
          <w:rFonts w:ascii="Tahoma" w:hAnsi="Tahoma"/>
          <w:snapToGrid w:val="0"/>
          <w:sz w:val="22"/>
        </w:rPr>
      </w:pPr>
      <w:r w:rsidRPr="00CF270C">
        <w:rPr>
          <w:rFonts w:ascii="Tahoma" w:hAnsi="Tahoma"/>
          <w:noProof/>
          <w:snapToGrid w:val="0"/>
          <w:sz w:val="22"/>
        </w:rPr>
        <w:drawing>
          <wp:inline distT="0" distB="0" distL="0" distR="0" wp14:anchorId="493F743A" wp14:editId="225AA16D">
            <wp:extent cx="4987925" cy="7377430"/>
            <wp:effectExtent l="25400" t="25400" r="15875" b="1397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87925" cy="7377430"/>
                    </a:xfrm>
                    <a:prstGeom prst="rect">
                      <a:avLst/>
                    </a:prstGeom>
                    <a:noFill/>
                    <a:ln w="19050" cmpd="sng">
                      <a:solidFill>
                        <a:srgbClr val="000000"/>
                      </a:solidFill>
                      <a:miter lim="800000"/>
                      <a:headEnd/>
                      <a:tailEnd/>
                    </a:ln>
                    <a:effectLst/>
                  </pic:spPr>
                </pic:pic>
              </a:graphicData>
            </a:graphic>
          </wp:inline>
        </w:drawing>
      </w:r>
    </w:p>
    <w:sectPr w:rsidR="009577A4">
      <w:type w:val="continuous"/>
      <w:pgSz w:w="12240" w:h="15840"/>
      <w:pgMar w:top="720" w:right="1008" w:bottom="720" w:left="172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DD342B"/>
    <w:multiLevelType w:val="singleLevel"/>
    <w:tmpl w:val="1C66EE3C"/>
    <w:lvl w:ilvl="0">
      <w:start w:val="1"/>
      <w:numFmt w:val="lowerLetter"/>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8A1"/>
    <w:rsid w:val="000849D5"/>
    <w:rsid w:val="001B62DE"/>
    <w:rsid w:val="002C1E9B"/>
    <w:rsid w:val="002E48A1"/>
    <w:rsid w:val="00500912"/>
    <w:rsid w:val="005145F3"/>
    <w:rsid w:val="006F18F3"/>
    <w:rsid w:val="007C5808"/>
    <w:rsid w:val="009577A4"/>
    <w:rsid w:val="00A070F6"/>
    <w:rsid w:val="00C91AED"/>
    <w:rsid w:val="00CF270C"/>
    <w:rsid w:val="00DB1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E727F"/>
  <w15:chartTrackingRefBased/>
  <w15:docId w15:val="{34116B25-B947-8849-B818-29C277AF5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GSB 507</vt:lpstr>
    </vt:vector>
  </TitlesOfParts>
  <Company>DU</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GSB 507</dc:title>
  <dc:subject/>
  <dc:creator>Preferred Customer</dc:creator>
  <cp:keywords/>
  <cp:lastModifiedBy>Miller, James</cp:lastModifiedBy>
  <cp:revision>4</cp:revision>
  <cp:lastPrinted>2007-01-08T02:13:00Z</cp:lastPrinted>
  <dcterms:created xsi:type="dcterms:W3CDTF">2020-01-24T05:17:00Z</dcterms:created>
  <dcterms:modified xsi:type="dcterms:W3CDTF">2020-01-24T05:18:00Z</dcterms:modified>
</cp:coreProperties>
</file>